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DB" w:rsidRDefault="00DF4ADB" w:rsidP="006B116F">
      <w:pPr>
        <w:framePr w:wrap="none" w:vAnchor="page" w:hAnchor="page" w:x="5652" w:y="465"/>
        <w:jc w:val="center"/>
        <w:rPr>
          <w:sz w:val="2"/>
          <w:szCs w:val="2"/>
        </w:rPr>
      </w:pPr>
      <w:r w:rsidRPr="009271E1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" style="width:45.75pt;height:55.5pt;visibility:visible">
            <v:imagedata r:id="rId5" o:title=""/>
          </v:shape>
        </w:pict>
      </w:r>
    </w:p>
    <w:p w:rsidR="00DF4ADB" w:rsidRPr="00AB4A95" w:rsidRDefault="00DF4ADB" w:rsidP="00F26F0D">
      <w:pPr>
        <w:rPr>
          <w:sz w:val="22"/>
          <w:szCs w:val="22"/>
        </w:rPr>
      </w:pPr>
    </w:p>
    <w:p w:rsidR="00DF4ADB" w:rsidRPr="00AB4A95" w:rsidRDefault="00DF4ADB" w:rsidP="00F26F0D">
      <w:pPr>
        <w:rPr>
          <w:sz w:val="22"/>
          <w:szCs w:val="22"/>
        </w:rPr>
      </w:pPr>
    </w:p>
    <w:p w:rsidR="00DF4ADB" w:rsidRPr="00AB4A95" w:rsidRDefault="00DF4ADB" w:rsidP="00F26F0D">
      <w:pPr>
        <w:rPr>
          <w:sz w:val="22"/>
          <w:szCs w:val="22"/>
        </w:rPr>
      </w:pPr>
    </w:p>
    <w:p w:rsidR="00DF4ADB" w:rsidRPr="00AB4A95" w:rsidRDefault="00DF4ADB" w:rsidP="00F26F0D">
      <w:pPr>
        <w:ind w:right="143"/>
        <w:rPr>
          <w:sz w:val="22"/>
          <w:szCs w:val="22"/>
        </w:rPr>
      </w:pPr>
    </w:p>
    <w:p w:rsidR="00DF4ADB" w:rsidRPr="00AB4A95" w:rsidRDefault="00DF4ADB" w:rsidP="00F26F0D">
      <w:pPr>
        <w:rPr>
          <w:sz w:val="22"/>
          <w:szCs w:val="22"/>
        </w:rPr>
      </w:pPr>
    </w:p>
    <w:p w:rsidR="00DF4ADB" w:rsidRPr="00AB4A95" w:rsidRDefault="00DF4ADB" w:rsidP="00F26F0D">
      <w:pPr>
        <w:rPr>
          <w:sz w:val="22"/>
          <w:szCs w:val="22"/>
        </w:rPr>
      </w:pPr>
    </w:p>
    <w:p w:rsidR="00DF4ADB" w:rsidRPr="00F26F0D" w:rsidRDefault="00DF4ADB" w:rsidP="00F26F0D">
      <w:pPr>
        <w:pStyle w:val="20"/>
        <w:shd w:val="clear" w:color="auto" w:fill="auto"/>
        <w:spacing w:before="0" w:after="9" w:line="240" w:lineRule="auto"/>
        <w:ind w:right="400"/>
        <w:jc w:val="both"/>
        <w:rPr>
          <w:sz w:val="26"/>
          <w:szCs w:val="26"/>
        </w:rPr>
      </w:pPr>
      <w:r w:rsidRPr="00F26F0D">
        <w:rPr>
          <w:color w:val="000000"/>
          <w:sz w:val="26"/>
          <w:szCs w:val="26"/>
        </w:rPr>
        <w:t>АДМИНИСТРАЦИЯ СЫСЕРТСКОГО ГОРОДСКОГО ОКРУГА</w:t>
      </w:r>
    </w:p>
    <w:p w:rsidR="00DF4ADB" w:rsidRPr="00AB4A95" w:rsidRDefault="00DF4ADB" w:rsidP="00F26F0D">
      <w:pPr>
        <w:pStyle w:val="10"/>
        <w:shd w:val="clear" w:color="auto" w:fill="auto"/>
        <w:spacing w:before="0" w:after="0" w:line="240" w:lineRule="auto"/>
        <w:ind w:right="400"/>
      </w:pPr>
      <w:bookmarkStart w:id="0" w:name="bookmark0"/>
      <w:r>
        <w:rPr>
          <w:color w:val="000000"/>
        </w:rPr>
        <w:t>ПОСТАНОВЛЕНИЕ</w:t>
      </w:r>
      <w:bookmarkEnd w:id="0"/>
    </w:p>
    <w:p w:rsidR="00DF4ADB" w:rsidRPr="00AB4A95" w:rsidRDefault="00DF4ADB" w:rsidP="00F26F0D">
      <w:pPr>
        <w:ind w:left="851"/>
        <w:rPr>
          <w:sz w:val="22"/>
          <w:szCs w:val="22"/>
          <w:lang w:val="ru-RU"/>
        </w:rPr>
      </w:pPr>
    </w:p>
    <w:tbl>
      <w:tblPr>
        <w:tblW w:w="0" w:type="auto"/>
        <w:tblBorders>
          <w:top w:val="thickThinSmallGap" w:sz="24" w:space="0" w:color="auto"/>
        </w:tblBorders>
        <w:tblLook w:val="0000"/>
      </w:tblPr>
      <w:tblGrid>
        <w:gridCol w:w="9071"/>
      </w:tblGrid>
      <w:tr w:rsidR="00DF4ADB" w:rsidTr="00F26F0D">
        <w:trPr>
          <w:trHeight w:val="100"/>
        </w:trPr>
        <w:tc>
          <w:tcPr>
            <w:tcW w:w="9071" w:type="dxa"/>
            <w:tcBorders>
              <w:top w:val="thickThinSmallGap" w:sz="24" w:space="0" w:color="auto"/>
            </w:tcBorders>
          </w:tcPr>
          <w:p w:rsidR="00DF4ADB" w:rsidRDefault="00DF4ADB" w:rsidP="00DA0489">
            <w:pPr>
              <w:rPr>
                <w:lang w:val="ru-RU"/>
              </w:rPr>
            </w:pPr>
          </w:p>
        </w:tc>
      </w:tr>
    </w:tbl>
    <w:p w:rsidR="00DF4ADB" w:rsidRDefault="00DF4AD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19.12.2013 г. </w:t>
      </w:r>
      <w:r w:rsidRPr="00AB4A95"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  <w:lang w:val="ru-RU"/>
        </w:rPr>
        <w:t xml:space="preserve"> 1032</w:t>
      </w:r>
    </w:p>
    <w:p w:rsidR="00DF4ADB" w:rsidRDefault="00DF4ADB">
      <w:pPr>
        <w:rPr>
          <w:rFonts w:ascii="Times New Roman" w:hAnsi="Times New Roman" w:cs="Times New Roman"/>
          <w:lang w:val="ru-RU"/>
        </w:rPr>
      </w:pPr>
    </w:p>
    <w:p w:rsidR="00DF4ADB" w:rsidRDefault="00DF4ADB">
      <w:pPr>
        <w:rPr>
          <w:rFonts w:ascii="Times New Roman" w:hAnsi="Times New Roman" w:cs="Times New Roman"/>
          <w:lang w:val="ru-RU"/>
        </w:rPr>
      </w:pPr>
    </w:p>
    <w:p w:rsidR="00DF4ADB" w:rsidRDefault="00DF4AD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F30ED5">
        <w:rPr>
          <w:rFonts w:ascii="Times New Roman" w:hAnsi="Times New Roman" w:cs="Times New Roman"/>
          <w:lang w:val="ru-RU"/>
        </w:rPr>
        <w:t>. Сысерть</w:t>
      </w:r>
    </w:p>
    <w:p w:rsidR="00DF4ADB" w:rsidRDefault="00DF4ADB">
      <w:pPr>
        <w:rPr>
          <w:rFonts w:ascii="Times New Roman" w:hAnsi="Times New Roman" w:cs="Times New Roman"/>
          <w:lang w:val="ru-RU"/>
        </w:rPr>
      </w:pPr>
    </w:p>
    <w:p w:rsidR="00DF4ADB" w:rsidRPr="00F26F0D" w:rsidRDefault="00DF4ADB" w:rsidP="00F26F0D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26F0D">
        <w:rPr>
          <w:rFonts w:ascii="Times New Roman" w:hAnsi="Times New Roman" w:cs="Times New Roman"/>
          <w:b/>
          <w:i/>
          <w:lang w:val="ru-RU"/>
        </w:rPr>
        <w:t>Об определении перечней особо ценного движимого имущества муниципальных</w:t>
      </w:r>
    </w:p>
    <w:p w:rsidR="00DF4ADB" w:rsidRPr="00F26F0D" w:rsidRDefault="00DF4ADB" w:rsidP="00F26F0D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26F0D">
        <w:rPr>
          <w:rFonts w:ascii="Times New Roman" w:hAnsi="Times New Roman" w:cs="Times New Roman"/>
          <w:b/>
          <w:i/>
          <w:lang w:val="ru-RU"/>
        </w:rPr>
        <w:t>автономных учреждений, подведомственных Управлению образования</w:t>
      </w:r>
    </w:p>
    <w:p w:rsidR="00DF4ADB" w:rsidRDefault="00DF4ADB" w:rsidP="00F26F0D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26F0D">
        <w:rPr>
          <w:rFonts w:ascii="Times New Roman" w:hAnsi="Times New Roman" w:cs="Times New Roman"/>
          <w:b/>
          <w:i/>
          <w:lang w:val="ru-RU"/>
        </w:rPr>
        <w:t>Администраци</w:t>
      </w:r>
      <w:r>
        <w:rPr>
          <w:rFonts w:ascii="Times New Roman" w:hAnsi="Times New Roman" w:cs="Times New Roman"/>
          <w:b/>
          <w:i/>
          <w:lang w:val="ru-RU"/>
        </w:rPr>
        <w:t>и Сысертского городского округа</w:t>
      </w:r>
    </w:p>
    <w:p w:rsidR="00DF4ADB" w:rsidRDefault="00DF4ADB" w:rsidP="00F26F0D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DF4ADB" w:rsidRDefault="00DF4ADB" w:rsidP="00F26F0D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6F0D">
        <w:rPr>
          <w:rFonts w:ascii="Times New Roman" w:hAnsi="Times New Roman" w:cs="Times New Roman"/>
          <w:lang w:val="ru-RU"/>
        </w:rPr>
        <w:t xml:space="preserve">Руководствуясь Федеральными законами от 03 ноября 2006 № 174-ФЗ «Об автономных учреждениях», от 08 мая 2010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hAnsi="Times New Roman" w:cs="Times New Roman"/>
          <w:lang w:val="ru-RU"/>
        </w:rPr>
        <w:t>П</w:t>
      </w:r>
      <w:r w:rsidRPr="00F26F0D">
        <w:rPr>
          <w:rFonts w:ascii="Times New Roman" w:hAnsi="Times New Roman" w:cs="Times New Roman"/>
          <w:lang w:val="ru-RU"/>
        </w:rPr>
        <w:t>остановлением Правительства РФ от 26 июля 2010 № 538 «О порядке отнесения имущества автономного или  бюджетного учреждения к категории особо ценного движимого имущества</w:t>
      </w:r>
      <w:r>
        <w:rPr>
          <w:rFonts w:ascii="Times New Roman" w:hAnsi="Times New Roman" w:cs="Times New Roman"/>
          <w:lang w:val="ru-RU"/>
        </w:rPr>
        <w:t>»</w:t>
      </w:r>
      <w:r w:rsidRPr="00F26F0D">
        <w:rPr>
          <w:rFonts w:ascii="Times New Roman" w:hAnsi="Times New Roman" w:cs="Times New Roman"/>
          <w:lang w:val="ru-RU"/>
        </w:rPr>
        <w:t>, распоряжени</w:t>
      </w:r>
      <w:r>
        <w:rPr>
          <w:rFonts w:ascii="Times New Roman" w:hAnsi="Times New Roman" w:cs="Times New Roman"/>
          <w:lang w:val="ru-RU"/>
        </w:rPr>
        <w:t>ем</w:t>
      </w:r>
      <w:r w:rsidRPr="00F26F0D">
        <w:rPr>
          <w:rFonts w:ascii="Times New Roman" w:hAnsi="Times New Roman" w:cs="Times New Roman"/>
          <w:lang w:val="ru-RU"/>
        </w:rPr>
        <w:t xml:space="preserve"> Администрации Сысертского городского округа от 28 декабря 2010 № 132-р «Об утверждении плана мероприятий по реализации на территории Сысертского городского округа Федерального закона от 28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</w:t>
      </w:r>
      <w:r>
        <w:rPr>
          <w:rFonts w:ascii="Times New Roman" w:hAnsi="Times New Roman" w:cs="Times New Roman"/>
          <w:lang w:val="ru-RU"/>
        </w:rPr>
        <w:t>льных) учреждений» (в редакции р</w:t>
      </w:r>
      <w:r w:rsidRPr="00F26F0D">
        <w:rPr>
          <w:rFonts w:ascii="Times New Roman" w:hAnsi="Times New Roman" w:cs="Times New Roman"/>
          <w:lang w:val="ru-RU"/>
        </w:rPr>
        <w:t>аспоряжений от 28 марта 2011 № 20-р, от 07 июля 2011 № 59-р), постановлением Администрации Сысертского городского округа от 28 июля 2011 № 1649 «О порядке определения видов особо ценного движимого имущества и перечней особо ценного движимого имущества муниципальных автономных или муниципальных бюджетных учреждений Сысертского городского округа»</w:t>
      </w: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26F0D">
        <w:rPr>
          <w:rFonts w:ascii="Times New Roman" w:hAnsi="Times New Roman" w:cs="Times New Roman"/>
          <w:b/>
          <w:sz w:val="26"/>
          <w:szCs w:val="26"/>
          <w:lang w:val="ru-RU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DF4ADB" w:rsidRDefault="00DF4ADB" w:rsidP="00F26F0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F4ADB" w:rsidRPr="00F26F0D" w:rsidRDefault="00DF4ADB" w:rsidP="008D7AA8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F26F0D">
        <w:rPr>
          <w:rFonts w:ascii="Times New Roman" w:hAnsi="Times New Roman" w:cs="Times New Roman"/>
          <w:lang w:val="ru-RU"/>
        </w:rPr>
        <w:t>Определить перечни особо ценного движимого имущества муниципальных автономных учреждений, подведомственных Управлению образования Администрации Сысертского городского округа, в соответствии с приложениями № 1-2 к настоящему постановлению.</w:t>
      </w:r>
    </w:p>
    <w:p w:rsidR="00DF4ADB" w:rsidRPr="00F26F0D" w:rsidRDefault="00DF4ADB" w:rsidP="008D7AA8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F26F0D">
        <w:rPr>
          <w:rFonts w:ascii="Times New Roman" w:hAnsi="Times New Roman" w:cs="Times New Roman"/>
          <w:lang w:val="ru-RU"/>
        </w:rPr>
        <w:t>Опубликовать настоящее постановление в официальном издании «Вестник Сысертского городского округа».</w:t>
      </w:r>
    </w:p>
    <w:p w:rsidR="00DF4ADB" w:rsidRPr="00F26F0D" w:rsidRDefault="00DF4ADB" w:rsidP="008D7AA8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F26F0D">
        <w:rPr>
          <w:rFonts w:ascii="Times New Roman" w:hAnsi="Times New Roman" w:cs="Times New Roman"/>
          <w:lang w:val="ru-RU"/>
        </w:rPr>
        <w:t xml:space="preserve">Контроль за исполнением настоящего постановления возложить на начальника Управления образования Администрации Сысертского городского округа </w:t>
      </w:r>
      <w:r>
        <w:rPr>
          <w:rFonts w:ascii="Times New Roman" w:hAnsi="Times New Roman" w:cs="Times New Roman"/>
          <w:lang w:val="ru-RU"/>
        </w:rPr>
        <w:t>Золотову А.Е</w:t>
      </w:r>
      <w:r w:rsidRPr="00F26F0D">
        <w:rPr>
          <w:rFonts w:ascii="Times New Roman" w:hAnsi="Times New Roman" w:cs="Times New Roman"/>
          <w:lang w:val="ru-RU"/>
        </w:rPr>
        <w:t>.</w:t>
      </w:r>
    </w:p>
    <w:p w:rsidR="00DF4ADB" w:rsidRDefault="00DF4ADB" w:rsidP="00F26F0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Сысертского городского округа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А.Г. Карамышев</w:t>
      </w:r>
    </w:p>
    <w:p w:rsidR="00DF4ADB" w:rsidRDefault="00DF4ADB">
      <w:pPr>
        <w:widowControl/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  <w:sectPr w:rsidR="00DF4ADB" w:rsidSect="008D7AA8">
          <w:pgSz w:w="11906" w:h="16838"/>
          <w:pgMar w:top="284" w:right="567" w:bottom="1134" w:left="1871" w:header="709" w:footer="709" w:gutter="0"/>
          <w:cols w:space="708"/>
          <w:docGrid w:linePitch="360"/>
        </w:sectPr>
      </w:pPr>
    </w:p>
    <w:p w:rsidR="00DF4ADB" w:rsidRPr="003A217A" w:rsidRDefault="00DF4ADB" w:rsidP="008E2FFA">
      <w:pPr>
        <w:ind w:left="9720"/>
        <w:rPr>
          <w:rFonts w:ascii="Times New Roman" w:hAnsi="Times New Roman"/>
          <w:lang w:val="ru-RU"/>
        </w:rPr>
      </w:pPr>
      <w:r w:rsidRPr="003A217A">
        <w:rPr>
          <w:rFonts w:ascii="Times New Roman" w:hAnsi="Times New Roman"/>
          <w:lang w:val="ru-RU"/>
        </w:rPr>
        <w:t>Приложение №1</w:t>
      </w:r>
    </w:p>
    <w:p w:rsidR="00DF4ADB" w:rsidRPr="008E2FFA" w:rsidRDefault="00DF4ADB" w:rsidP="008E2FFA">
      <w:pPr>
        <w:ind w:left="9720"/>
        <w:rPr>
          <w:rFonts w:ascii="Times New Roman" w:hAnsi="Times New Roman"/>
          <w:lang w:val="ru-RU"/>
        </w:rPr>
      </w:pPr>
      <w:r w:rsidRPr="008E2FFA">
        <w:rPr>
          <w:rFonts w:ascii="Times New Roman" w:hAnsi="Times New Roman"/>
          <w:lang w:val="ru-RU"/>
        </w:rPr>
        <w:t xml:space="preserve">к </w:t>
      </w:r>
      <w:r>
        <w:rPr>
          <w:rFonts w:ascii="Times New Roman" w:hAnsi="Times New Roman"/>
          <w:lang w:val="ru-RU"/>
        </w:rPr>
        <w:t>п</w:t>
      </w:r>
      <w:r w:rsidRPr="008E2FFA">
        <w:rPr>
          <w:rFonts w:ascii="Times New Roman" w:hAnsi="Times New Roman"/>
          <w:lang w:val="ru-RU"/>
        </w:rPr>
        <w:t>остановлению Администрации Сысертского городского округа</w:t>
      </w:r>
    </w:p>
    <w:p w:rsidR="00DF4ADB" w:rsidRPr="008E2FFA" w:rsidRDefault="00DF4ADB" w:rsidP="008E2FFA">
      <w:pPr>
        <w:ind w:left="9720"/>
        <w:rPr>
          <w:rFonts w:ascii="Times New Roman" w:hAnsi="Times New Roman"/>
          <w:lang w:val="ru-RU"/>
        </w:rPr>
      </w:pPr>
      <w:r w:rsidRPr="008E2FFA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19.12.2013 г. </w:t>
      </w:r>
      <w:r w:rsidRPr="008E2FFA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1032</w:t>
      </w:r>
    </w:p>
    <w:p w:rsidR="00DF4ADB" w:rsidRPr="008E2FFA" w:rsidRDefault="00DF4ADB" w:rsidP="008E2FFA">
      <w:pPr>
        <w:jc w:val="center"/>
        <w:rPr>
          <w:rFonts w:ascii="Times New Roman" w:hAnsi="Times New Roman"/>
          <w:b/>
          <w:lang w:val="ru-RU"/>
        </w:rPr>
      </w:pPr>
      <w:r w:rsidRPr="008E2FFA">
        <w:rPr>
          <w:rFonts w:ascii="Times New Roman" w:hAnsi="Times New Roman"/>
          <w:b/>
          <w:lang w:val="ru-RU"/>
        </w:rPr>
        <w:t>Перечень</w:t>
      </w:r>
    </w:p>
    <w:p w:rsidR="00DF4ADB" w:rsidRPr="008E2FFA" w:rsidRDefault="00DF4ADB" w:rsidP="008E2FFA">
      <w:pPr>
        <w:jc w:val="center"/>
        <w:rPr>
          <w:rFonts w:ascii="Times New Roman" w:hAnsi="Times New Roman"/>
          <w:b/>
          <w:lang w:val="ru-RU"/>
        </w:rPr>
      </w:pPr>
      <w:r w:rsidRPr="008E2FFA">
        <w:rPr>
          <w:rFonts w:ascii="Times New Roman" w:hAnsi="Times New Roman"/>
          <w:b/>
          <w:lang w:val="ru-RU"/>
        </w:rPr>
        <w:t>особо ценного движимого имущества</w:t>
      </w:r>
    </w:p>
    <w:p w:rsidR="00DF4ADB" w:rsidRPr="008E2FFA" w:rsidRDefault="00DF4ADB" w:rsidP="008E2FFA">
      <w:pPr>
        <w:jc w:val="center"/>
        <w:rPr>
          <w:rFonts w:ascii="Times New Roman" w:hAnsi="Times New Roman"/>
          <w:lang w:val="ru-RU"/>
        </w:rPr>
      </w:pPr>
      <w:r w:rsidRPr="008E2FFA">
        <w:rPr>
          <w:rFonts w:ascii="Times New Roman" w:hAnsi="Times New Roman"/>
          <w:lang w:val="ru-RU"/>
        </w:rPr>
        <w:t>муниципального автономного дошкольного образовательного учреждения</w:t>
      </w:r>
    </w:p>
    <w:p w:rsidR="00DF4ADB" w:rsidRPr="008E2FFA" w:rsidRDefault="00DF4ADB" w:rsidP="008E2FFA">
      <w:pPr>
        <w:jc w:val="center"/>
        <w:rPr>
          <w:rFonts w:ascii="Times New Roman" w:hAnsi="Times New Roman"/>
          <w:lang w:val="ru-RU"/>
        </w:rPr>
      </w:pPr>
      <w:r w:rsidRPr="008E2FFA">
        <w:rPr>
          <w:rFonts w:ascii="Times New Roman" w:hAnsi="Times New Roman"/>
          <w:lang w:val="ru-RU"/>
        </w:rPr>
        <w:t>«Детский сад № 17 «Рябинушка», с. Патруши</w:t>
      </w:r>
    </w:p>
    <w:p w:rsidR="00DF4ADB" w:rsidRPr="008E2FFA" w:rsidRDefault="00DF4ADB" w:rsidP="008E2FFA">
      <w:pPr>
        <w:jc w:val="center"/>
        <w:rPr>
          <w:rFonts w:ascii="Times New Roman" w:hAnsi="Times New Roman"/>
          <w:lang w:val="ru-RU"/>
        </w:rPr>
      </w:pP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596"/>
        <w:gridCol w:w="1750"/>
        <w:gridCol w:w="646"/>
        <w:gridCol w:w="856"/>
        <w:gridCol w:w="743"/>
        <w:gridCol w:w="1718"/>
        <w:gridCol w:w="1551"/>
        <w:gridCol w:w="1641"/>
        <w:gridCol w:w="1117"/>
      </w:tblGrid>
      <w:tr w:rsidR="00DF4ADB" w:rsidRPr="00D33203" w:rsidTr="0083056A">
        <w:tc>
          <w:tcPr>
            <w:tcW w:w="959" w:type="dxa"/>
          </w:tcPr>
          <w:p w:rsidR="00DF4ADB" w:rsidRPr="008E2FFA" w:rsidRDefault="00DF4ADB" w:rsidP="008305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6" w:type="dxa"/>
          </w:tcPr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объекта учета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Инвент.</w:t>
            </w:r>
          </w:p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выпуска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 xml:space="preserve">Ввода в </w:t>
            </w:r>
          </w:p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экспл.</w:t>
            </w:r>
          </w:p>
        </w:tc>
        <w:tc>
          <w:tcPr>
            <w:tcW w:w="1718" w:type="dxa"/>
          </w:tcPr>
          <w:p w:rsidR="00DF4ADB" w:rsidRPr="008E2FFA" w:rsidRDefault="00DF4ADB" w:rsidP="008305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2FFA">
              <w:rPr>
                <w:rFonts w:ascii="Times New Roman" w:hAnsi="Times New Roman"/>
                <w:sz w:val="18"/>
                <w:szCs w:val="18"/>
                <w:lang w:val="ru-RU"/>
              </w:rPr>
              <w:t>Первонач.</w:t>
            </w:r>
          </w:p>
          <w:p w:rsidR="00DF4ADB" w:rsidRPr="008E2FFA" w:rsidRDefault="00DF4ADB" w:rsidP="008305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2FFA">
              <w:rPr>
                <w:rFonts w:ascii="Times New Roman" w:hAnsi="Times New Roman"/>
                <w:sz w:val="18"/>
                <w:szCs w:val="18"/>
                <w:lang w:val="ru-RU"/>
              </w:rPr>
              <w:t>(восстанов.)</w:t>
            </w:r>
          </w:p>
          <w:p w:rsidR="00DF4ADB" w:rsidRPr="008E2FFA" w:rsidRDefault="00DF4ADB" w:rsidP="008305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2FFA">
              <w:rPr>
                <w:rFonts w:ascii="Times New Roman" w:hAnsi="Times New Roman"/>
                <w:sz w:val="18"/>
                <w:szCs w:val="18"/>
                <w:lang w:val="ru-RU"/>
              </w:rPr>
              <w:t>ст-ть руб.</w:t>
            </w:r>
          </w:p>
        </w:tc>
        <w:tc>
          <w:tcPr>
            <w:tcW w:w="1551" w:type="dxa"/>
          </w:tcPr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Амортизация</w:t>
            </w:r>
          </w:p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 xml:space="preserve">(износ), </w:t>
            </w:r>
          </w:p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41" w:type="dxa"/>
          </w:tcPr>
          <w:p w:rsidR="00DF4ADB" w:rsidRPr="008E2FFA" w:rsidRDefault="00DF4ADB" w:rsidP="008305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2FFA">
              <w:rPr>
                <w:rFonts w:ascii="Times New Roman" w:hAnsi="Times New Roman"/>
                <w:sz w:val="18"/>
                <w:szCs w:val="18"/>
                <w:lang w:val="ru-RU"/>
              </w:rPr>
              <w:t>Остат.</w:t>
            </w:r>
          </w:p>
          <w:p w:rsidR="00DF4ADB" w:rsidRPr="008E2FFA" w:rsidRDefault="00DF4ADB" w:rsidP="008305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2FFA">
              <w:rPr>
                <w:rFonts w:ascii="Times New Roman" w:hAnsi="Times New Roman"/>
                <w:sz w:val="18"/>
                <w:szCs w:val="18"/>
                <w:lang w:val="ru-RU"/>
              </w:rPr>
              <w:t>(балансовая)</w:t>
            </w:r>
          </w:p>
          <w:p w:rsidR="00DF4ADB" w:rsidRPr="008E2FFA" w:rsidRDefault="00DF4ADB" w:rsidP="008305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2FFA">
              <w:rPr>
                <w:rFonts w:ascii="Times New Roman" w:hAnsi="Times New Roman"/>
                <w:sz w:val="18"/>
                <w:szCs w:val="18"/>
                <w:lang w:val="ru-RU"/>
              </w:rPr>
              <w:t>ст-ть, руб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Реестровый</w:t>
            </w:r>
          </w:p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DF4ADB" w:rsidRPr="00D33203" w:rsidRDefault="00DF4ADB" w:rsidP="0083056A">
            <w:pPr>
              <w:rPr>
                <w:rFonts w:ascii="Times New Roman" w:hAnsi="Times New Roman"/>
                <w:sz w:val="18"/>
                <w:szCs w:val="18"/>
              </w:rPr>
            </w:pPr>
            <w:r w:rsidRPr="00D33203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</w:tr>
      <w:tr w:rsidR="00DF4ADB" w:rsidRPr="00D33203" w:rsidTr="0083056A">
        <w:tc>
          <w:tcPr>
            <w:tcW w:w="959" w:type="dxa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  <w:r w:rsidRPr="00D33203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  <w:r w:rsidRPr="00D33203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  <w:r w:rsidRPr="00D33203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  <w:r w:rsidRPr="00D33203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  <w:r w:rsidRPr="00D33203">
              <w:rPr>
                <w:rFonts w:ascii="Times New Roman" w:hAnsi="Times New Roman"/>
              </w:rPr>
              <w:t>5</w:t>
            </w:r>
          </w:p>
        </w:tc>
        <w:tc>
          <w:tcPr>
            <w:tcW w:w="1718" w:type="dxa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  <w:r w:rsidRPr="00D33203">
              <w:rPr>
                <w:rFonts w:ascii="Times New Roman" w:hAnsi="Times New Roman"/>
              </w:rPr>
              <w:t>6</w:t>
            </w:r>
          </w:p>
        </w:tc>
        <w:tc>
          <w:tcPr>
            <w:tcW w:w="1551" w:type="dxa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  <w:r w:rsidRPr="00D33203">
              <w:rPr>
                <w:rFonts w:ascii="Times New Roman" w:hAnsi="Times New Roman"/>
              </w:rPr>
              <w:t>7</w:t>
            </w:r>
          </w:p>
        </w:tc>
        <w:tc>
          <w:tcPr>
            <w:tcW w:w="1641" w:type="dxa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  <w:r w:rsidRPr="00D33203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DF4ADB" w:rsidRPr="00D33203" w:rsidRDefault="00DF4ADB" w:rsidP="0083056A">
            <w:pPr>
              <w:jc w:val="center"/>
              <w:rPr>
                <w:rFonts w:ascii="Times New Roman" w:hAnsi="Times New Roman"/>
              </w:rPr>
            </w:pPr>
            <w:r w:rsidRPr="00D33203">
              <w:rPr>
                <w:rFonts w:ascii="Times New Roman" w:hAnsi="Times New Roman"/>
              </w:rPr>
              <w:t>9</w:t>
            </w: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Воздухооч</w:t>
            </w:r>
            <w:r>
              <w:rPr>
                <w:rFonts w:ascii="Times New Roman" w:hAnsi="Times New Roman"/>
              </w:rPr>
              <w:t>и</w:t>
            </w:r>
            <w:r w:rsidRPr="00ED0CBD">
              <w:rPr>
                <w:rFonts w:ascii="Times New Roman" w:hAnsi="Times New Roman"/>
              </w:rPr>
              <w:t>ститель "Аэролайф"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ВА0000000115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7 100,00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7 100,00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Воздухооч</w:t>
            </w:r>
            <w:r>
              <w:rPr>
                <w:rFonts w:ascii="Times New Roman" w:hAnsi="Times New Roman"/>
              </w:rPr>
              <w:t>и</w:t>
            </w:r>
            <w:r w:rsidRPr="00ED0CBD">
              <w:rPr>
                <w:rFonts w:ascii="Times New Roman" w:hAnsi="Times New Roman"/>
              </w:rPr>
              <w:t>ститель "Аэролайф"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ВА0000000116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7 100,00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7 100,00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Воздухоочиститель Аэролайф Л 55-15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ВА0000000134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23 100,00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12268,13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10831,87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Камера КХН 6,61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11013400002 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68 973,00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8046,92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60926,08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Картофелечистка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000000000516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16 548,84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16 548,84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Компют</w:t>
            </w:r>
            <w:r>
              <w:rPr>
                <w:rFonts w:ascii="Times New Roman" w:hAnsi="Times New Roman"/>
              </w:rPr>
              <w:t>е</w:t>
            </w:r>
            <w:r w:rsidRPr="00ED0CBD">
              <w:rPr>
                <w:rFonts w:ascii="Times New Roman" w:hAnsi="Times New Roman"/>
              </w:rPr>
              <w:t>р Р-4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ВА0000000043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31 293,60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31 293,60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8E2FFA" w:rsidRDefault="00DF4ADB" w:rsidP="0083056A">
            <w:pPr>
              <w:outlineLvl w:val="4"/>
              <w:rPr>
                <w:rFonts w:ascii="Times New Roman" w:hAnsi="Times New Roman"/>
                <w:lang w:val="ru-RU"/>
              </w:rPr>
            </w:pPr>
            <w:r w:rsidRPr="008E2FFA">
              <w:rPr>
                <w:rFonts w:ascii="Times New Roman" w:hAnsi="Times New Roman"/>
                <w:lang w:val="ru-RU"/>
              </w:rPr>
              <w:t>Мармит для 1-х блюд ПМЭС-70К-01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ВА0000000055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44 520,00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44 520,00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Мясорубка МИМ 600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11013400003 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40 841,00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4764,76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36076,24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Пищеварочный котёл КПЭ-60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ВА0000000145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95 000,00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26389,00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68611,00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  <w:tr w:rsidR="00DF4ADB" w:rsidRPr="00ED0CBD" w:rsidTr="0083056A">
        <w:tc>
          <w:tcPr>
            <w:tcW w:w="959" w:type="dxa"/>
          </w:tcPr>
          <w:p w:rsidR="00DF4ADB" w:rsidRPr="00D33203" w:rsidRDefault="00DF4ADB" w:rsidP="008E2FFA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DF4ADB" w:rsidRPr="008E2FFA" w:rsidRDefault="00DF4ADB" w:rsidP="0083056A">
            <w:pPr>
              <w:outlineLvl w:val="4"/>
              <w:rPr>
                <w:rFonts w:ascii="Times New Roman" w:hAnsi="Times New Roman"/>
                <w:lang w:val="ru-RU"/>
              </w:rPr>
            </w:pPr>
            <w:r w:rsidRPr="008E2FFA">
              <w:rPr>
                <w:rFonts w:ascii="Times New Roman" w:hAnsi="Times New Roman"/>
                <w:lang w:val="ru-RU"/>
              </w:rPr>
              <w:t>Эл.плита ПЭСМ-4 без духовки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 xml:space="preserve">ВА0000000167                  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F4ADB" w:rsidRPr="00783C80" w:rsidRDefault="00DF4ADB" w:rsidP="00830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718" w:type="dxa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  <w:r w:rsidRPr="00ED0CBD">
              <w:rPr>
                <w:rFonts w:ascii="Times New Roman" w:hAnsi="Times New Roman"/>
              </w:rPr>
              <w:t>29 000,00</w:t>
            </w:r>
          </w:p>
        </w:tc>
        <w:tc>
          <w:tcPr>
            <w:tcW w:w="155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9425,13</w:t>
            </w:r>
          </w:p>
        </w:tc>
        <w:tc>
          <w:tcPr>
            <w:tcW w:w="1641" w:type="dxa"/>
          </w:tcPr>
          <w:p w:rsidR="00DF4ADB" w:rsidRPr="00ED0CBD" w:rsidRDefault="00DF4ADB" w:rsidP="0083056A">
            <w:pPr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19574,87</w:t>
            </w:r>
          </w:p>
        </w:tc>
        <w:tc>
          <w:tcPr>
            <w:tcW w:w="0" w:type="auto"/>
          </w:tcPr>
          <w:p w:rsidR="00DF4ADB" w:rsidRPr="00ED0CBD" w:rsidRDefault="00DF4ADB" w:rsidP="0083056A">
            <w:pPr>
              <w:rPr>
                <w:rFonts w:ascii="Times New Roman" w:hAnsi="Times New Roman"/>
              </w:rPr>
            </w:pPr>
          </w:p>
        </w:tc>
      </w:tr>
    </w:tbl>
    <w:p w:rsidR="00DF4ADB" w:rsidRPr="00467F0D" w:rsidRDefault="00DF4ADB" w:rsidP="008E2FFA"/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p w:rsidR="00DF4ADB" w:rsidRPr="001D2738" w:rsidRDefault="00DF4ADB" w:rsidP="001D2738">
      <w:pPr>
        <w:ind w:left="9720"/>
        <w:rPr>
          <w:rFonts w:ascii="Times New Roman" w:hAnsi="Times New Roman"/>
          <w:lang w:val="ru-RU"/>
        </w:rPr>
      </w:pPr>
      <w:r w:rsidRPr="001D2738">
        <w:rPr>
          <w:rFonts w:ascii="Times New Roman" w:hAnsi="Times New Roman"/>
          <w:lang w:val="ru-RU"/>
        </w:rPr>
        <w:t>Приложение №2</w:t>
      </w:r>
    </w:p>
    <w:p w:rsidR="00DF4ADB" w:rsidRPr="001D2738" w:rsidRDefault="00DF4ADB" w:rsidP="001D2738">
      <w:pPr>
        <w:ind w:left="9720"/>
        <w:rPr>
          <w:rFonts w:ascii="Times New Roman" w:hAnsi="Times New Roman"/>
          <w:lang w:val="ru-RU"/>
        </w:rPr>
      </w:pPr>
      <w:r w:rsidRPr="001D2738">
        <w:rPr>
          <w:rFonts w:ascii="Times New Roman" w:hAnsi="Times New Roman"/>
          <w:lang w:val="ru-RU"/>
        </w:rPr>
        <w:t>к Постановлению Администрации Сысертского городского округа</w:t>
      </w:r>
    </w:p>
    <w:p w:rsidR="00DF4ADB" w:rsidRPr="001D2738" w:rsidRDefault="00DF4ADB" w:rsidP="001D2738">
      <w:pPr>
        <w:ind w:left="9720"/>
        <w:rPr>
          <w:rFonts w:ascii="Times New Roman" w:hAnsi="Times New Roman"/>
          <w:lang w:val="ru-RU"/>
        </w:rPr>
      </w:pPr>
      <w:r w:rsidRPr="001D2738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19.12.2013 г.</w:t>
      </w:r>
      <w:r w:rsidRPr="001D2738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 xml:space="preserve"> 1032</w:t>
      </w:r>
    </w:p>
    <w:p w:rsidR="00DF4ADB" w:rsidRDefault="00DF4ADB" w:rsidP="001D273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DF4ADB" w:rsidRDefault="00DF4ADB" w:rsidP="001D273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 ценного движимого имущества</w:t>
      </w:r>
    </w:p>
    <w:p w:rsidR="00DF4ADB" w:rsidRDefault="00DF4ADB" w:rsidP="001D273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 общеобразовательного учреждения</w:t>
      </w:r>
    </w:p>
    <w:p w:rsidR="00DF4ADB" w:rsidRDefault="00DF4ADB" w:rsidP="001D273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№7» с.Патруши</w:t>
      </w:r>
    </w:p>
    <w:p w:rsidR="00DF4ADB" w:rsidRDefault="00DF4ADB" w:rsidP="001D2738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477" w:type="dxa"/>
        <w:tblLayout w:type="fixed"/>
        <w:tblLook w:val="00A0"/>
      </w:tblPr>
      <w:tblGrid>
        <w:gridCol w:w="812"/>
        <w:gridCol w:w="4492"/>
        <w:gridCol w:w="2367"/>
        <w:gridCol w:w="735"/>
        <w:gridCol w:w="1656"/>
        <w:gridCol w:w="1150"/>
        <w:gridCol w:w="1370"/>
        <w:gridCol w:w="1267"/>
        <w:gridCol w:w="1628"/>
      </w:tblGrid>
      <w:tr w:rsidR="00DF4ADB" w:rsidRPr="00D95C40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 учета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Инвент. номер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выпуска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Ввода в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Первонач.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(восстанов.)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ст-ть руб.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Амортизация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(износ),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Остат.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(балансовая)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ст-ть, руб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Автоматизированное рабочее место библиотекаря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ВА0000001356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03.12.2008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32000,00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22277,72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9722,28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Pr="003E6B2D" w:rsidRDefault="00DF4ADB" w:rsidP="0083056A">
            <w:pPr>
              <w:pStyle w:val="Standard"/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камера</w:t>
            </w:r>
            <w:r>
              <w:rPr>
                <w:rFonts w:ascii="Times New Roman" w:hAnsi="Times New Roman" w:cs="Times New Roman"/>
                <w:lang w:val="en-US"/>
              </w:rPr>
              <w:t xml:space="preserve"> Kenavision 7880 Auto Focus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ВА0000001702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  <w:r>
              <w:rPr>
                <w:rFonts w:ascii="Times New Roman" w:hAnsi="Times New Roman" w:cs="Times New Roman"/>
                <w:lang w:val="en-US"/>
              </w:rPr>
              <w:t xml:space="preserve"> Activboard 378 E100(78)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ВА0000001691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4030,06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38021,94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lang w:val="en-US"/>
              </w:rPr>
              <w:t>HitachiFX -StartBoard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ВА0000000448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30.10.2006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65270,40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55421,90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9848,50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lang w:val="en-US"/>
              </w:rPr>
              <w:t>HitachiFX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TRIO</w:t>
            </w:r>
            <w:r>
              <w:rPr>
                <w:rFonts w:ascii="Times New Roman" w:hAnsi="Times New Roman" w:cs="Times New Roman"/>
              </w:rPr>
              <w:t>-77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90611013414300020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3623,06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58486,94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 НОРД вариант А (на 10 человек)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ВА00000000069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23.12.2007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176369,00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176369,00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lang w:val="en-US"/>
              </w:rPr>
              <w:t xml:space="preserve"> PROlod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ВА0000001737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Проектор  короткофокусный с креплением         </w:t>
            </w:r>
            <w:r>
              <w:rPr>
                <w:rFonts w:ascii="Times New Roman" w:hAnsi="Times New Roman" w:cs="Times New Roman"/>
                <w:lang w:val="en-US"/>
              </w:rPr>
              <w:t>Acer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5201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ВА0000001698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39282,00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39282,00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Транспортно-зарядная база ТБЗ-15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ВА0000001736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преподавателя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ВА0000000447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122598,32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122598,32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Место преподавателя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.Спец.стол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ВА0000000446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40971,84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40971,84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0000000000297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31.12.2005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118019,29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31780,71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Система контроля и мониторинга качества знаний </w:t>
            </w:r>
            <w:r>
              <w:rPr>
                <w:rFonts w:ascii="Times New Roman" w:hAnsi="Times New Roman" w:cs="Times New Roman"/>
                <w:lang w:val="en-US"/>
              </w:rPr>
              <w:t>PROCIass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ВА0000001703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41437,00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26473,69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14963,31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lang w:val="en-US"/>
              </w:rPr>
              <w:t xml:space="preserve"> PROlod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ВА0000001738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Мармит ЭМК-70КУ паровой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ВА0000000951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21.09.2007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65293,95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39902,00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25391,95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Машина тестомесильная Я16ЩХЗ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ВА0000000764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11.12.2006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30669,60 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30669,00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короткофокусный проектор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BENQ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MX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816 ST"/>
              </w:smartTagPr>
              <w:r>
                <w:rPr>
                  <w:rFonts w:ascii="Times New Roman" w:hAnsi="Times New Roman" w:cs="Times New Roman"/>
                </w:rPr>
                <w:t xml:space="preserve">816 </w:t>
              </w:r>
              <w:r>
                <w:rPr>
                  <w:rFonts w:ascii="Times New Roman" w:hAnsi="Times New Roman" w:cs="Times New Roman"/>
                  <w:lang w:val="en-US"/>
                </w:rPr>
                <w:t>ST</w:t>
              </w:r>
            </w:smartTag>
            <w:r>
              <w:rPr>
                <w:rFonts w:ascii="Times New Roman" w:hAnsi="Times New Roman" w:cs="Times New Roman"/>
              </w:rPr>
              <w:t xml:space="preserve">  с  креплением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90611013414300019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10103,38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33196,62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Документ-камера</w:t>
            </w:r>
            <w:r>
              <w:rPr>
                <w:rFonts w:ascii="Times New Roman" w:hAnsi="Times New Roman" w:cs="Times New Roman"/>
                <w:lang w:val="en-US"/>
              </w:rPr>
              <w:t xml:space="preserve"> AVerVision CP 135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9061101341430001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Картофелечистка стационарная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МОК-300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90611013414300005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31704,00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31704,00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Мультимедийный  проектор  </w:t>
            </w:r>
            <w:r>
              <w:rPr>
                <w:rFonts w:ascii="Times New Roman" w:hAnsi="Times New Roman" w:cs="Times New Roman"/>
                <w:lang w:val="en-US"/>
              </w:rPr>
              <w:t>Hitachi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CP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ВА0000000420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35740,80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35740,80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Мультимедийный  проектор </w:t>
            </w:r>
            <w:r>
              <w:rPr>
                <w:rFonts w:ascii="Times New Roman" w:hAnsi="Times New Roman" w:cs="Times New Roman"/>
                <w:lang w:val="en-US"/>
              </w:rPr>
              <w:t>BENQ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ВА0000000175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31.12.2005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24265,46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24265,46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Мультимедийный  проектор </w:t>
            </w:r>
            <w:r>
              <w:rPr>
                <w:rFonts w:ascii="Times New Roman" w:hAnsi="Times New Roman" w:cs="Times New Roman"/>
                <w:lang w:val="en-US"/>
              </w:rPr>
              <w:t>Hitachi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CP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RS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ВА0000000891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01.01.2008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32800,00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28219,89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4580,11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Мультимедийный проектор </w:t>
            </w:r>
            <w:r>
              <w:rPr>
                <w:rFonts w:ascii="Times New Roman" w:hAnsi="Times New Roman" w:cs="Times New Roman"/>
                <w:lang w:val="en-US"/>
              </w:rPr>
              <w:t>NEK NP 300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ВА0000001444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15.12.2009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28880,00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11128,32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17751,68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Мультимедийный  проектор </w:t>
            </w:r>
            <w:r>
              <w:rPr>
                <w:rFonts w:ascii="Times New Roman" w:hAnsi="Times New Roman" w:cs="Times New Roman"/>
                <w:lang w:val="en-US"/>
              </w:rPr>
              <w:t>NEK NP 305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ВА0000001658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29990,00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2135,70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27764,30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Модульная система экспериментов </w:t>
            </w:r>
            <w:r>
              <w:rPr>
                <w:rFonts w:ascii="Times New Roman" w:hAnsi="Times New Roman" w:cs="Times New Roman"/>
                <w:lang w:val="en-US"/>
              </w:rPr>
              <w:t>PROlod</w:t>
            </w:r>
            <w:r>
              <w:rPr>
                <w:rFonts w:ascii="Times New Roman" w:hAnsi="Times New Roman" w:cs="Times New Roman"/>
              </w:rPr>
              <w:t xml:space="preserve"> для начальной школы с программным обеспечением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90611013414300022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25550,00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25550,00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Модульная система экспериментов </w:t>
            </w:r>
            <w:r>
              <w:rPr>
                <w:rFonts w:ascii="Times New Roman" w:hAnsi="Times New Roman" w:cs="Times New Roman"/>
                <w:lang w:val="en-US"/>
              </w:rPr>
              <w:t>PROlod</w:t>
            </w:r>
            <w:r>
              <w:rPr>
                <w:rFonts w:ascii="Times New Roman" w:hAnsi="Times New Roman" w:cs="Times New Roman"/>
              </w:rPr>
              <w:t xml:space="preserve"> для начальной школы с программным обеспечением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90611013414300023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25550,00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25550,00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Модульная система экспериментов </w:t>
            </w:r>
            <w:r>
              <w:rPr>
                <w:rFonts w:ascii="Times New Roman" w:hAnsi="Times New Roman" w:cs="Times New Roman"/>
                <w:lang w:val="en-US"/>
              </w:rPr>
              <w:t>PROlod</w:t>
            </w:r>
            <w:r>
              <w:rPr>
                <w:rFonts w:ascii="Times New Roman" w:hAnsi="Times New Roman" w:cs="Times New Roman"/>
              </w:rPr>
              <w:t xml:space="preserve"> для начальной школы с программным обеспечением базовым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90611013414300027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Система контроля и мониторинга качества знаний </w:t>
            </w:r>
            <w:r>
              <w:rPr>
                <w:rFonts w:ascii="Times New Roman" w:hAnsi="Times New Roman" w:cs="Times New Roman"/>
                <w:lang w:val="en-US"/>
              </w:rPr>
              <w:t>PROCIass</w:t>
            </w:r>
            <w:r>
              <w:rPr>
                <w:rFonts w:ascii="Times New Roman" w:hAnsi="Times New Roman" w:cs="Times New Roman"/>
              </w:rPr>
              <w:t xml:space="preserve"> ( на 13 пунктов)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90611013414300024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53200,00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3103,38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50096,62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Ноутбук</w:t>
            </w:r>
            <w:r>
              <w:rPr>
                <w:rFonts w:ascii="Times New Roman" w:hAnsi="Times New Roman" w:cs="Times New Roman"/>
                <w:lang w:val="en-US"/>
              </w:rPr>
              <w:t xml:space="preserve">   Lenovo  IdeaPad 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ВА0000001766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19.08.2013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Ноутбук</w:t>
            </w:r>
            <w:r>
              <w:rPr>
                <w:rFonts w:ascii="Times New Roman" w:hAnsi="Times New Roman" w:cs="Times New Roman"/>
                <w:lang w:val="en-US"/>
              </w:rPr>
              <w:t xml:space="preserve">   Lenovo  IdeaPad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ВА0000001767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19.08.2013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22000,00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Ноутбук</w:t>
            </w:r>
            <w:r>
              <w:rPr>
                <w:rFonts w:ascii="Times New Roman" w:hAnsi="Times New Roman" w:cs="Times New Roman"/>
                <w:lang w:val="en-US"/>
              </w:rPr>
              <w:t xml:space="preserve">   Lenovo  IdeaPad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ВА0000001786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23.10.2013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22000,00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Проектор </w:t>
            </w:r>
            <w:r>
              <w:rPr>
                <w:rFonts w:ascii="Times New Roman" w:hAnsi="Times New Roman" w:cs="Times New Roman"/>
                <w:lang w:val="en-US"/>
              </w:rPr>
              <w:t>DELL</w:t>
            </w:r>
            <w:r>
              <w:rPr>
                <w:rFonts w:ascii="Times New Roman" w:hAnsi="Times New Roman" w:cs="Times New Roman"/>
              </w:rPr>
              <w:t xml:space="preserve"> 1420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с потолочным креплением 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ВА0000001768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19.08.2013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Проектор </w:t>
            </w:r>
            <w:r>
              <w:rPr>
                <w:rFonts w:ascii="Times New Roman" w:hAnsi="Times New Roman" w:cs="Times New Roman"/>
                <w:lang w:val="en-US"/>
              </w:rPr>
              <w:t>DELL</w:t>
            </w:r>
            <w:r>
              <w:rPr>
                <w:rFonts w:ascii="Times New Roman" w:hAnsi="Times New Roman" w:cs="Times New Roman"/>
              </w:rPr>
              <w:t xml:space="preserve"> 1420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 с потолочным креплением 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ВА0000001769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19.08.2013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Доска аудиторная 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ВА0000000887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01.01.2008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40888,00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35178,37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5709,63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Доска аудиторная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ВА0000000888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01.01.2008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40887,99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35178,37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5709,63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Многофункциональный комплект преподавателя «Дидактика3-3»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ВА0000000766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15.12.2006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35380,80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35380,80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Многофункциональный комплект преподавателя «Дидактика3-3»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ВА0000000768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15.12.2006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33945,60</w:t>
            </w:r>
            <w:bookmarkStart w:id="1" w:name="_GoBack"/>
            <w:bookmarkEnd w:id="1"/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33945,60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lang w:val="en-US"/>
              </w:rPr>
              <w:t xml:space="preserve"> PROlod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ВА0000001739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Модульная система экспериментов</w:t>
            </w:r>
            <w:r>
              <w:rPr>
                <w:rFonts w:ascii="Times New Roman" w:hAnsi="Times New Roman" w:cs="Times New Roman"/>
                <w:lang w:val="en-US"/>
              </w:rPr>
              <w:t xml:space="preserve"> PROlod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ВА0000001699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ВА0000001722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ВА0000001734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ВА0000001723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ВА0000001724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ВА0000001725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ВА0000001726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ВА0000001727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ВА0000001728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ВА0000001729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ВА0000001730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ВА0000001731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ВА0000001732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Нетбук обучающегося  Ne</w:t>
            </w:r>
            <w:r>
              <w:rPr>
                <w:rFonts w:ascii="Times New Roman" w:hAnsi="Times New Roman" w:cs="Times New Roman"/>
                <w:lang w:val="en-US"/>
              </w:rPr>
              <w:t>tbook IRO 010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ВА0000001733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13.01.2012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17038,00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Ноутбук педагога  Ne</w:t>
            </w:r>
            <w:r>
              <w:rPr>
                <w:rFonts w:ascii="Times New Roman" w:hAnsi="Times New Roman" w:cs="Times New Roman"/>
                <w:lang w:val="en-US"/>
              </w:rPr>
              <w:t>tbook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IRU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  <w:r>
              <w:rPr>
                <w:rFonts w:ascii="Times New Roman" w:hAnsi="Times New Roman" w:cs="Times New Roman"/>
              </w:rPr>
              <w:t xml:space="preserve"> 501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ВА0000001</w:t>
            </w:r>
            <w:r>
              <w:rPr>
                <w:rFonts w:ascii="Times New Roman" w:hAnsi="Times New Roman" w:cs="Times New Roman"/>
                <w:lang w:val="en-US"/>
              </w:rPr>
              <w:t>697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23.12.2011</w:t>
            </w:r>
          </w:p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26600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26600,00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Ноутбук педагога  </w:t>
            </w:r>
            <w:r>
              <w:rPr>
                <w:rFonts w:ascii="Times New Roman" w:hAnsi="Times New Roman" w:cs="Times New Roman"/>
                <w:lang w:val="en-US"/>
              </w:rPr>
              <w:t>DEPO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VIP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1520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ВА0000001743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22892,00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22892,00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Ноутбук педагога  </w:t>
            </w:r>
            <w:r>
              <w:rPr>
                <w:rFonts w:ascii="Times New Roman" w:hAnsi="Times New Roman" w:cs="Times New Roman"/>
                <w:lang w:val="en-US"/>
              </w:rPr>
              <w:t>DEPO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VIP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1520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ВА0000001744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22892,00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22892,00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с программным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обеспечением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ВА0000001746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с программным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обеспечением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90611013414300010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Ноутбук педагога  </w:t>
            </w:r>
            <w:r>
              <w:rPr>
                <w:rFonts w:ascii="Times New Roman" w:hAnsi="Times New Roman" w:cs="Times New Roman"/>
                <w:lang w:val="en-US"/>
              </w:rPr>
              <w:t>MSI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>
              <w:rPr>
                <w:rFonts w:ascii="Times New Roman" w:hAnsi="Times New Roman" w:cs="Times New Roman"/>
              </w:rPr>
              <w:t xml:space="preserve">643-022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90611013414300017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Нетбук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обучающегося   MSI Wind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90611013414300011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Нетбук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обучающегося   MSI Wind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90611013414300012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Нетбук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обучающегося   MSI Wind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90611013414300013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Нетбук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обучающегося   MSI Wind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90611013414300014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Нетбук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обучающегося   MSI Wind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90611013414300015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Нетбук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обучающегося   MSI Wind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90611013414300016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Ларь морозильный «Бирюса200»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90611013414300002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16673,00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16673,00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Ларь морозильный «Бирюса200»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90611013414300003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A92">
              <w:rPr>
                <w:rFonts w:ascii="Times New Roman" w:hAnsi="Times New Roman" w:cs="Times New Roman"/>
              </w:rPr>
              <w:t>Холодильный шкаф «Бирюса-542»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A92">
              <w:rPr>
                <w:rFonts w:ascii="Times New Roman" w:hAnsi="Times New Roman" w:cs="Times New Roman"/>
              </w:rPr>
              <w:t>90611013414300019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моечная 2-секционная ВММ-800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90611013414300007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Pr="002F1A92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A92">
              <w:rPr>
                <w:rFonts w:ascii="Times New Roman" w:hAnsi="Times New Roman" w:cs="Times New Roman"/>
              </w:rPr>
              <w:t>11770,00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11770,00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Овощерезательная машина МПР-350.02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90611013414300006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Pr="002F1A92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A92">
              <w:rPr>
                <w:rFonts w:ascii="Times New Roman" w:hAnsi="Times New Roman" w:cs="Times New Roman"/>
              </w:rPr>
              <w:t>30385,00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30385,00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Протирочная машина МПР-350.01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90611013414300004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Pr="002F1A92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A92">
              <w:rPr>
                <w:rFonts w:ascii="Times New Roman" w:hAnsi="Times New Roman" w:cs="Times New Roman"/>
              </w:rPr>
              <w:t>23429,00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23429,00</w:t>
            </w: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Холодильный шкаф «Бирюса-542»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90611013414300001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01.10. 2006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Pr="002F1A92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A92">
              <w:rPr>
                <w:rFonts w:ascii="Times New Roman" w:hAnsi="Times New Roman" w:cs="Times New Roman"/>
              </w:rPr>
              <w:t>14999,99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14999,99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4ADB" w:rsidTr="0083056A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1D2738">
            <w:pPr>
              <w:pStyle w:val="12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Pr="002F1A92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1A92">
              <w:rPr>
                <w:rFonts w:ascii="Times New Roman" w:hAnsi="Times New Roman" w:cs="Times New Roman"/>
              </w:rPr>
              <w:t>2228309,75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1128978,54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ADB" w:rsidRDefault="00DF4ADB" w:rsidP="0083056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1099331,21</w:t>
            </w:r>
          </w:p>
        </w:tc>
      </w:tr>
    </w:tbl>
    <w:p w:rsidR="00DF4ADB" w:rsidRDefault="00DF4ADB" w:rsidP="001D2738">
      <w:pPr>
        <w:pStyle w:val="Standard"/>
        <w:widowControl w:val="0"/>
        <w:spacing w:after="0"/>
      </w:pPr>
    </w:p>
    <w:p w:rsidR="00DF4ADB" w:rsidRDefault="00DF4ADB" w:rsidP="00F26F0D">
      <w:pPr>
        <w:jc w:val="both"/>
        <w:rPr>
          <w:rFonts w:ascii="Times New Roman" w:hAnsi="Times New Roman" w:cs="Times New Roman"/>
          <w:lang w:val="ru-RU"/>
        </w:rPr>
      </w:pPr>
    </w:p>
    <w:sectPr w:rsidR="00DF4ADB" w:rsidSect="008E2FFA">
      <w:pgSz w:w="16838" w:h="11906" w:orient="landscape"/>
      <w:pgMar w:top="187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E3E"/>
    <w:multiLevelType w:val="multilevel"/>
    <w:tmpl w:val="48C8AA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space"/>
      <w:lvlText w:val="%2.%3."/>
      <w:lvlJc w:val="left"/>
      <w:rPr>
        <w:rFonts w:cs="Times New Roman"/>
      </w:rPr>
    </w:lvl>
    <w:lvl w:ilvl="3">
      <w:start w:val="1"/>
      <w:numFmt w:val="decimal"/>
      <w:suff w:val="space"/>
      <w:lvlText w:val="%2.%3.%4."/>
      <w:lvlJc w:val="left"/>
      <w:rPr>
        <w:rFonts w:cs="Times New Roman"/>
      </w:rPr>
    </w:lvl>
    <w:lvl w:ilvl="4">
      <w:start w:val="1"/>
      <w:numFmt w:val="lowerLetter"/>
      <w:suff w:val="space"/>
      <w:lvlText w:val="%2.%3.%4.%5."/>
      <w:lvlJc w:val="left"/>
      <w:rPr>
        <w:rFonts w:cs="Times New Roman"/>
      </w:rPr>
    </w:lvl>
    <w:lvl w:ilvl="5">
      <w:start w:val="1"/>
      <w:numFmt w:val="lowerRoman"/>
      <w:suff w:val="space"/>
      <w:lvlText w:val="%2.%3.%4.%5.%6."/>
      <w:lvlJc w:val="left"/>
      <w:rPr>
        <w:rFonts w:cs="Times New Roman"/>
      </w:rPr>
    </w:lvl>
    <w:lvl w:ilvl="6">
      <w:start w:val="1"/>
      <w:numFmt w:val="decimal"/>
      <w:suff w:val="space"/>
      <w:lvlText w:val="%2.%3.%4.%5.%6.%7."/>
      <w:lvlJc w:val="left"/>
      <w:rPr>
        <w:rFonts w:cs="Times New Roman"/>
      </w:rPr>
    </w:lvl>
    <w:lvl w:ilvl="7">
      <w:start w:val="1"/>
      <w:numFmt w:val="lowerLetter"/>
      <w:suff w:val="space"/>
      <w:lvlText w:val="%2.%3.%4.%5.%6.%7.%8."/>
      <w:lvlJc w:val="left"/>
      <w:rPr>
        <w:rFonts w:cs="Times New Roman"/>
      </w:rPr>
    </w:lvl>
    <w:lvl w:ilvl="8">
      <w:start w:val="1"/>
      <w:numFmt w:val="lowerRoman"/>
      <w:suff w:val="space"/>
      <w:lvlText w:val="%2.%3.%4.%5.%6.%7.%8.%9."/>
      <w:lvlJc w:val="left"/>
      <w:rPr>
        <w:rFonts w:cs="Times New Roman"/>
      </w:rPr>
    </w:lvl>
  </w:abstractNum>
  <w:abstractNum w:abstractNumId="1">
    <w:nsid w:val="5FCC69AC"/>
    <w:multiLevelType w:val="hybridMultilevel"/>
    <w:tmpl w:val="990E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57207"/>
    <w:multiLevelType w:val="hybridMultilevel"/>
    <w:tmpl w:val="7EB8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017518"/>
    <w:multiLevelType w:val="hybridMultilevel"/>
    <w:tmpl w:val="A9161A46"/>
    <w:lvl w:ilvl="0" w:tplc="3086FD88">
      <w:start w:val="1"/>
      <w:numFmt w:val="decimal"/>
      <w:lvlText w:val="%1."/>
      <w:lvlJc w:val="left"/>
      <w:pPr>
        <w:ind w:left="253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F0D"/>
    <w:rsid w:val="00005DBD"/>
    <w:rsid w:val="00024676"/>
    <w:rsid w:val="00042CB6"/>
    <w:rsid w:val="00052E67"/>
    <w:rsid w:val="000863B8"/>
    <w:rsid w:val="00092C00"/>
    <w:rsid w:val="001D2738"/>
    <w:rsid w:val="00240E4B"/>
    <w:rsid w:val="00247B2A"/>
    <w:rsid w:val="00251E78"/>
    <w:rsid w:val="002B4934"/>
    <w:rsid w:val="002F1A92"/>
    <w:rsid w:val="00322D4A"/>
    <w:rsid w:val="00365006"/>
    <w:rsid w:val="003A0281"/>
    <w:rsid w:val="003A217A"/>
    <w:rsid w:val="003A5145"/>
    <w:rsid w:val="003A704C"/>
    <w:rsid w:val="003A7A3E"/>
    <w:rsid w:val="003E2EF7"/>
    <w:rsid w:val="003E6B2D"/>
    <w:rsid w:val="004477D5"/>
    <w:rsid w:val="00467F0D"/>
    <w:rsid w:val="004F0247"/>
    <w:rsid w:val="00504F9A"/>
    <w:rsid w:val="00572D43"/>
    <w:rsid w:val="005F680E"/>
    <w:rsid w:val="0067179D"/>
    <w:rsid w:val="006B116F"/>
    <w:rsid w:val="0070000A"/>
    <w:rsid w:val="00741EF0"/>
    <w:rsid w:val="007529ED"/>
    <w:rsid w:val="00783C80"/>
    <w:rsid w:val="00785F88"/>
    <w:rsid w:val="007F570A"/>
    <w:rsid w:val="008054EC"/>
    <w:rsid w:val="0083056A"/>
    <w:rsid w:val="00832ACA"/>
    <w:rsid w:val="00832F8F"/>
    <w:rsid w:val="00873BCC"/>
    <w:rsid w:val="008754CF"/>
    <w:rsid w:val="008A51F9"/>
    <w:rsid w:val="008C5672"/>
    <w:rsid w:val="008D7AA8"/>
    <w:rsid w:val="008E2FFA"/>
    <w:rsid w:val="008F468C"/>
    <w:rsid w:val="009271E1"/>
    <w:rsid w:val="00946FAA"/>
    <w:rsid w:val="00980DE3"/>
    <w:rsid w:val="009A0942"/>
    <w:rsid w:val="00A16C40"/>
    <w:rsid w:val="00A35C4D"/>
    <w:rsid w:val="00A36A41"/>
    <w:rsid w:val="00A70E87"/>
    <w:rsid w:val="00AA3204"/>
    <w:rsid w:val="00AA707D"/>
    <w:rsid w:val="00AB4A95"/>
    <w:rsid w:val="00AF0FDF"/>
    <w:rsid w:val="00C722DA"/>
    <w:rsid w:val="00CB2418"/>
    <w:rsid w:val="00CD0A5B"/>
    <w:rsid w:val="00D2717F"/>
    <w:rsid w:val="00D33203"/>
    <w:rsid w:val="00D95C40"/>
    <w:rsid w:val="00DA0489"/>
    <w:rsid w:val="00DE2385"/>
    <w:rsid w:val="00DF4ADB"/>
    <w:rsid w:val="00E95D90"/>
    <w:rsid w:val="00ED0CBD"/>
    <w:rsid w:val="00EF3FB2"/>
    <w:rsid w:val="00F26F0D"/>
    <w:rsid w:val="00F30ED5"/>
    <w:rsid w:val="00F80563"/>
    <w:rsid w:val="00F95F2B"/>
    <w:rsid w:val="00FD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D"/>
    <w:pPr>
      <w:widowControl w:val="0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26F0D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26F0D"/>
    <w:rPr>
      <w:rFonts w:ascii="Times New Roman" w:hAnsi="Times New Roman" w:cs="Times New Roman"/>
      <w:b/>
      <w:bCs/>
      <w:spacing w:val="93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26F0D"/>
    <w:pPr>
      <w:shd w:val="clear" w:color="auto" w:fill="FFFFFF"/>
      <w:spacing w:before="60"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val="ru-RU" w:eastAsia="en-US"/>
    </w:rPr>
  </w:style>
  <w:style w:type="paragraph" w:customStyle="1" w:styleId="10">
    <w:name w:val="Заголовок №1"/>
    <w:basedOn w:val="Normal"/>
    <w:link w:val="1"/>
    <w:uiPriority w:val="99"/>
    <w:rsid w:val="00F26F0D"/>
    <w:pPr>
      <w:shd w:val="clear" w:color="auto" w:fill="FFFFFF"/>
      <w:spacing w:before="6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93"/>
      <w:sz w:val="28"/>
      <w:szCs w:val="28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F0D"/>
    <w:rPr>
      <w:rFonts w:ascii="Tahoma" w:hAnsi="Tahoma" w:cs="Tahoma"/>
      <w:color w:val="000000"/>
      <w:sz w:val="16"/>
      <w:szCs w:val="16"/>
      <w:lang w:val="en-US" w:eastAsia="ru-RU"/>
    </w:rPr>
  </w:style>
  <w:style w:type="paragraph" w:styleId="ListParagraph">
    <w:name w:val="List Paragraph"/>
    <w:basedOn w:val="Normal"/>
    <w:uiPriority w:val="99"/>
    <w:qFormat/>
    <w:rsid w:val="00F26F0D"/>
    <w:pPr>
      <w:ind w:left="720"/>
      <w:contextualSpacing/>
    </w:pPr>
  </w:style>
  <w:style w:type="character" w:customStyle="1" w:styleId="a">
    <w:name w:val="Основной текст_"/>
    <w:basedOn w:val="DefaultParagraphFont"/>
    <w:link w:val="11"/>
    <w:uiPriority w:val="99"/>
    <w:locked/>
    <w:rsid w:val="00F26F0D"/>
    <w:rPr>
      <w:rFonts w:ascii="Times New Roman" w:hAnsi="Times New Roman" w:cs="Times New Roman"/>
      <w:spacing w:val="12"/>
      <w:sz w:val="19"/>
      <w:szCs w:val="19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F26F0D"/>
    <w:pPr>
      <w:shd w:val="clear" w:color="auto" w:fill="FFFFFF"/>
      <w:spacing w:before="480" w:after="300" w:line="240" w:lineRule="atLeast"/>
    </w:pPr>
    <w:rPr>
      <w:rFonts w:ascii="Times New Roman" w:eastAsia="Times New Roman" w:hAnsi="Times New Roman" w:cs="Times New Roman"/>
      <w:color w:val="auto"/>
      <w:spacing w:val="12"/>
      <w:sz w:val="19"/>
      <w:szCs w:val="19"/>
      <w:lang w:val="ru-RU" w:eastAsia="en-US"/>
    </w:rPr>
  </w:style>
  <w:style w:type="table" w:styleId="TableGrid">
    <w:name w:val="Table Grid"/>
    <w:basedOn w:val="TableNormal"/>
    <w:uiPriority w:val="99"/>
    <w:rsid w:val="00D271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D2738"/>
    <w:pPr>
      <w:suppressAutoHyphens/>
      <w:spacing w:after="200" w:line="276" w:lineRule="auto"/>
    </w:pPr>
    <w:rPr>
      <w:rFonts w:eastAsia="SimSun" w:cs="Calibri"/>
      <w:kern w:val="16"/>
      <w:lang w:eastAsia="en-US"/>
    </w:rPr>
  </w:style>
  <w:style w:type="paragraph" w:customStyle="1" w:styleId="12">
    <w:name w:val="Абзац списка1"/>
    <w:basedOn w:val="Standard"/>
    <w:uiPriority w:val="99"/>
    <w:rsid w:val="001D2738"/>
    <w:pPr>
      <w:widowControl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1614</Words>
  <Characters>9203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l.ganina</cp:lastModifiedBy>
  <cp:revision>28</cp:revision>
  <cp:lastPrinted>2013-12-24T04:11:00Z</cp:lastPrinted>
  <dcterms:created xsi:type="dcterms:W3CDTF">2013-02-14T09:52:00Z</dcterms:created>
  <dcterms:modified xsi:type="dcterms:W3CDTF">2013-12-24T04:12:00Z</dcterms:modified>
</cp:coreProperties>
</file>